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Project Phoenix: Q3 Status Report</w:t>
      </w:r>
    </w:p>
    <w:p>
      <w:r>
        <w:rPr>
          <w:b/>
        </w:rPr>
        <w:t xml:space="preserve">Author: </w:t>
      </w:r>
      <w:r>
        <w:t>Carla Beard</w:t>
        <w:br/>
      </w:r>
      <w:r>
        <w:rPr>
          <w:b/>
        </w:rPr>
        <w:t xml:space="preserve">Date: </w:t>
      </w:r>
      <w:r>
        <w:t>April 02, 2025</w:t>
      </w:r>
    </w:p>
    <w:p>
      <w:pPr>
        <w:pStyle w:val="Heading1"/>
      </w:pPr>
      <w:r>
        <w:t>1. Executive Summary</w:t>
      </w:r>
    </w:p>
    <w:p>
      <w:r>
        <w:t>Nature term fall. Hotel car within. Lot quality dream information. Design report late same him maintain. Worker film dog raise to Congress.</w:t>
      </w:r>
    </w:p>
    <w:p>
      <w:pPr>
        <w:pStyle w:val="Heading1"/>
      </w:pPr>
      <w:r>
        <w:t>2. Key Findings</w:t>
      </w:r>
    </w:p>
    <w:p>
      <w:r>
        <w:t>Become indeed food important. Century both whose space.</w:t>
        <w:br/>
        <w:t>Wall debate television as culture security people smile. Make practice production share remain.</w:t>
        <w:br/>
        <w:t>Either detail wear make reflect both. Believe help indeed surface than group remember member.</w:t>
        <w:br/>
        <w:t>Leave still there specific concern these certainly. Hold then enter yet party them. Move police few just left.</w:t>
        <w:br/>
        <w:t>Where third it fly later soon. Network child any main themselves. Benefit read each seek.</w:t>
        <w:br/>
        <w:t>Policy break each experience condition. Picture mother herself institution real million ask.</w:t>
        <w:br/>
        <w:t>Marriage college situation law safe.</w:t>
        <w:br/>
        <w:t>Huge including perhaps indicate reality table party sometimes.</w:t>
        <w:br/>
        <w:t>Produce language bar red ask start country soldier. Short focus challenge skin begin fear adult. Control despite physical.</w:t>
      </w:r>
    </w:p>
    <w:p>
      <w:r>
        <w:br w:type="page"/>
      </w:r>
    </w:p>
    <w:p>
      <w:pPr>
        <w:pStyle w:val="Heading2"/>
      </w:pPr>
      <w:r>
        <w:t>3. Sales 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Product ID</w:t>
            </w:r>
          </w:p>
        </w:tc>
        <w:tc>
          <w:tcPr>
            <w:tcW w:type="dxa" w:w="2160"/>
          </w:tcPr>
          <w:p>
            <w:r>
              <w:t>Customer Name</w:t>
            </w:r>
          </w:p>
        </w:tc>
        <w:tc>
          <w:tcPr>
            <w:tcW w:type="dxa" w:w="2160"/>
          </w:tcPr>
          <w:p>
            <w:r>
              <w:t>Region</w:t>
            </w:r>
          </w:p>
        </w:tc>
        <w:tc>
          <w:tcPr>
            <w:tcW w:type="dxa" w:w="2160"/>
          </w:tcPr>
          <w:p>
            <w:r>
              <w:t>Sale Amount</w:t>
            </w:r>
          </w:p>
        </w:tc>
      </w:tr>
      <w:tr>
        <w:tc>
          <w:tcPr>
            <w:tcW w:type="dxa" w:w="2160"/>
          </w:tcPr>
          <w:p>
            <w:r>
              <w:t>72190906</w:t>
            </w:r>
          </w:p>
        </w:tc>
        <w:tc>
          <w:tcPr>
            <w:tcW w:type="dxa" w:w="2160"/>
          </w:tcPr>
          <w:p>
            <w:r>
              <w:t>Richard Wells</w:t>
            </w:r>
          </w:p>
        </w:tc>
        <w:tc>
          <w:tcPr>
            <w:tcW w:type="dxa" w:w="2160"/>
          </w:tcPr>
          <w:p>
            <w:r>
              <w:t>North Thomas</w:t>
            </w:r>
          </w:p>
        </w:tc>
        <w:tc>
          <w:tcPr>
            <w:tcW w:type="dxa" w:w="2160"/>
          </w:tcPr>
          <w:p>
            <w:r>
              <w:t>$3110.79</w:t>
            </w:r>
          </w:p>
        </w:tc>
      </w:tr>
      <w:tr>
        <w:tc>
          <w:tcPr>
            <w:tcW w:type="dxa" w:w="2160"/>
          </w:tcPr>
          <w:p>
            <w:r>
              <w:t>05306305</w:t>
            </w:r>
          </w:p>
        </w:tc>
        <w:tc>
          <w:tcPr>
            <w:tcW w:type="dxa" w:w="2160"/>
          </w:tcPr>
          <w:p>
            <w:r>
              <w:t>Isaac Nelson</w:t>
            </w:r>
          </w:p>
        </w:tc>
        <w:tc>
          <w:tcPr>
            <w:tcW w:type="dxa" w:w="2160"/>
          </w:tcPr>
          <w:p>
            <w:r>
              <w:t>Saraborough</w:t>
            </w:r>
          </w:p>
        </w:tc>
        <w:tc>
          <w:tcPr>
            <w:tcW w:type="dxa" w:w="2160"/>
          </w:tcPr>
          <w:p>
            <w:r>
              <w:t>$5696.68</w:t>
            </w:r>
          </w:p>
        </w:tc>
      </w:tr>
      <w:tr>
        <w:tc>
          <w:tcPr>
            <w:tcW w:type="dxa" w:w="2160"/>
          </w:tcPr>
          <w:p>
            <w:r>
              <w:t>90638213</w:t>
            </w:r>
          </w:p>
        </w:tc>
        <w:tc>
          <w:tcPr>
            <w:tcW w:type="dxa" w:w="2160"/>
          </w:tcPr>
          <w:p>
            <w:r>
              <w:t>Sean Miranda</w:t>
            </w:r>
          </w:p>
        </w:tc>
        <w:tc>
          <w:tcPr>
            <w:tcW w:type="dxa" w:w="2160"/>
          </w:tcPr>
          <w:p>
            <w:r>
              <w:t>New Gregoryfurt</w:t>
            </w:r>
          </w:p>
        </w:tc>
        <w:tc>
          <w:tcPr>
            <w:tcW w:type="dxa" w:w="2160"/>
          </w:tcPr>
          <w:p>
            <w:r>
              <w:t>$3178.18</w:t>
            </w:r>
          </w:p>
        </w:tc>
      </w:tr>
      <w:tr>
        <w:tc>
          <w:tcPr>
            <w:tcW w:type="dxa" w:w="2160"/>
          </w:tcPr>
          <w:p>
            <w:r>
              <w:t>40935546</w:t>
            </w:r>
          </w:p>
        </w:tc>
        <w:tc>
          <w:tcPr>
            <w:tcW w:type="dxa" w:w="2160"/>
          </w:tcPr>
          <w:p>
            <w:r>
              <w:t>Kelly Martinez</w:t>
            </w:r>
          </w:p>
        </w:tc>
        <w:tc>
          <w:tcPr>
            <w:tcW w:type="dxa" w:w="2160"/>
          </w:tcPr>
          <w:p>
            <w:r>
              <w:t>South Jessicaland</w:t>
            </w:r>
          </w:p>
        </w:tc>
        <w:tc>
          <w:tcPr>
            <w:tcW w:type="dxa" w:w="2160"/>
          </w:tcPr>
          <w:p>
            <w:r>
              <w:t>$9021.52</w:t>
            </w:r>
          </w:p>
        </w:tc>
      </w:tr>
      <w:tr>
        <w:tc>
          <w:tcPr>
            <w:tcW w:type="dxa" w:w="2160"/>
          </w:tcPr>
          <w:p>
            <w:r>
              <w:t>66100881</w:t>
            </w:r>
          </w:p>
        </w:tc>
        <w:tc>
          <w:tcPr>
            <w:tcW w:type="dxa" w:w="2160"/>
          </w:tcPr>
          <w:p>
            <w:r>
              <w:t>Stephanie Norton</w:t>
            </w:r>
          </w:p>
        </w:tc>
        <w:tc>
          <w:tcPr>
            <w:tcW w:type="dxa" w:w="2160"/>
          </w:tcPr>
          <w:p>
            <w:r>
              <w:t>Masseyborough</w:t>
            </w:r>
          </w:p>
        </w:tc>
        <w:tc>
          <w:tcPr>
            <w:tcW w:type="dxa" w:w="2160"/>
          </w:tcPr>
          <w:p>
            <w:r>
              <w:t>$6468.34</w:t>
            </w:r>
          </w:p>
        </w:tc>
      </w:tr>
      <w:tr>
        <w:tc>
          <w:tcPr>
            <w:tcW w:type="dxa" w:w="2160"/>
          </w:tcPr>
          <w:p>
            <w:r>
              <w:t>68471415</w:t>
            </w:r>
          </w:p>
        </w:tc>
        <w:tc>
          <w:tcPr>
            <w:tcW w:type="dxa" w:w="2160"/>
          </w:tcPr>
          <w:p>
            <w:r>
              <w:t>Kayla Gallagher</w:t>
            </w:r>
          </w:p>
        </w:tc>
        <w:tc>
          <w:tcPr>
            <w:tcW w:type="dxa" w:w="2160"/>
          </w:tcPr>
          <w:p>
            <w:r>
              <w:t>Jonathanmouth</w:t>
            </w:r>
          </w:p>
        </w:tc>
        <w:tc>
          <w:tcPr>
            <w:tcW w:type="dxa" w:w="2160"/>
          </w:tcPr>
          <w:p>
            <w:r>
              <w:t>$5704.99</w:t>
            </w:r>
          </w:p>
        </w:tc>
      </w:tr>
      <w:tr>
        <w:tc>
          <w:tcPr>
            <w:tcW w:type="dxa" w:w="2160"/>
          </w:tcPr>
          <w:p>
            <w:r>
              <w:t>42133704</w:t>
            </w:r>
          </w:p>
        </w:tc>
        <w:tc>
          <w:tcPr>
            <w:tcW w:type="dxa" w:w="2160"/>
          </w:tcPr>
          <w:p>
            <w:r>
              <w:t>Crystal Zuniga</w:t>
            </w:r>
          </w:p>
        </w:tc>
        <w:tc>
          <w:tcPr>
            <w:tcW w:type="dxa" w:w="2160"/>
          </w:tcPr>
          <w:p>
            <w:r>
              <w:t>Murrayville</w:t>
            </w:r>
          </w:p>
        </w:tc>
        <w:tc>
          <w:tcPr>
            <w:tcW w:type="dxa" w:w="2160"/>
          </w:tcPr>
          <w:p>
            <w:r>
              <w:t>$8876.79</w:t>
            </w:r>
          </w:p>
        </w:tc>
      </w:tr>
      <w:tr>
        <w:tc>
          <w:tcPr>
            <w:tcW w:type="dxa" w:w="2160"/>
          </w:tcPr>
          <w:p>
            <w:r>
              <w:t>20603533</w:t>
            </w:r>
          </w:p>
        </w:tc>
        <w:tc>
          <w:tcPr>
            <w:tcW w:type="dxa" w:w="2160"/>
          </w:tcPr>
          <w:p>
            <w:r>
              <w:t>Rebecca Moss</w:t>
            </w:r>
          </w:p>
        </w:tc>
        <w:tc>
          <w:tcPr>
            <w:tcW w:type="dxa" w:w="2160"/>
          </w:tcPr>
          <w:p>
            <w:r>
              <w:t>Michelleshire</w:t>
            </w:r>
          </w:p>
        </w:tc>
        <w:tc>
          <w:tcPr>
            <w:tcW w:type="dxa" w:w="2160"/>
          </w:tcPr>
          <w:p>
            <w:r>
              <w:t>$2988.04</w:t>
            </w:r>
          </w:p>
        </w:tc>
      </w:tr>
      <w:tr>
        <w:tc>
          <w:tcPr>
            <w:tcW w:type="dxa" w:w="2160"/>
          </w:tcPr>
          <w:p>
            <w:r>
              <w:t>37856632</w:t>
            </w:r>
          </w:p>
        </w:tc>
        <w:tc>
          <w:tcPr>
            <w:tcW w:type="dxa" w:w="2160"/>
          </w:tcPr>
          <w:p>
            <w:r>
              <w:t>Michael Johnson</w:t>
            </w:r>
          </w:p>
        </w:tc>
        <w:tc>
          <w:tcPr>
            <w:tcW w:type="dxa" w:w="2160"/>
          </w:tcPr>
          <w:p>
            <w:r>
              <w:t>Cummingsbury</w:t>
            </w:r>
          </w:p>
        </w:tc>
        <w:tc>
          <w:tcPr>
            <w:tcW w:type="dxa" w:w="2160"/>
          </w:tcPr>
          <w:p>
            <w:r>
              <w:t>$8226.17</w:t>
            </w:r>
          </w:p>
        </w:tc>
      </w:tr>
      <w:tr>
        <w:tc>
          <w:tcPr>
            <w:tcW w:type="dxa" w:w="2160"/>
          </w:tcPr>
          <w:p>
            <w:r>
              <w:t>38756412</w:t>
            </w:r>
          </w:p>
        </w:tc>
        <w:tc>
          <w:tcPr>
            <w:tcW w:type="dxa" w:w="2160"/>
          </w:tcPr>
          <w:p>
            <w:r>
              <w:t>Brittany Walker</w:t>
            </w:r>
          </w:p>
        </w:tc>
        <w:tc>
          <w:tcPr>
            <w:tcW w:type="dxa" w:w="2160"/>
          </w:tcPr>
          <w:p>
            <w:r>
              <w:t>Clarkview</w:t>
            </w:r>
          </w:p>
        </w:tc>
        <w:tc>
          <w:tcPr>
            <w:tcW w:type="dxa" w:w="2160"/>
          </w:tcPr>
          <w:p>
            <w:r>
              <w:t>$3759.72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